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8" w:rsidRDefault="0058467E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-748666</wp:posOffset>
            </wp:positionH>
            <wp:positionV relativeFrom="paragraph">
              <wp:posOffset>-360045</wp:posOffset>
            </wp:positionV>
            <wp:extent cx="7553325" cy="12451878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Антропогенез\РП_Антропогенез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Антропогенез\РП_Антропогенез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245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E5338" w:rsidRPr="0058467E" w:rsidRDefault="0058467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-558166</wp:posOffset>
            </wp:positionH>
            <wp:positionV relativeFrom="paragraph">
              <wp:posOffset>-312420</wp:posOffset>
            </wp:positionV>
            <wp:extent cx="7096125" cy="11353800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Антропогенез\РП_Антропогенез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Антропогенез\РП_Антропогенез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1135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467E">
        <w:br w:type="page"/>
      </w:r>
    </w:p>
    <w:p w:rsidR="00CE5338" w:rsidRDefault="0058467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-948691</wp:posOffset>
            </wp:positionH>
            <wp:positionV relativeFrom="paragraph">
              <wp:posOffset>-512446</wp:posOffset>
            </wp:positionV>
            <wp:extent cx="7807683" cy="11115675"/>
            <wp:effectExtent l="0" t="0" r="0" b="0"/>
            <wp:wrapNone/>
            <wp:docPr id="3" name="Рисунок 3" descr="G:\Документы к аккредитации\Планы\Проверенные документы БЗ-17,18\ФГОС 3+\Сканы\Антропогенез\РП_Антропогенез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Антропогенез\РП_Антропогенез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7683" cy="1111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61"/>
        <w:gridCol w:w="198"/>
        <w:gridCol w:w="62"/>
        <w:gridCol w:w="209"/>
        <w:gridCol w:w="23"/>
        <w:gridCol w:w="1351"/>
        <w:gridCol w:w="131"/>
        <w:gridCol w:w="1410"/>
        <w:gridCol w:w="143"/>
        <w:gridCol w:w="826"/>
        <w:gridCol w:w="699"/>
        <w:gridCol w:w="1119"/>
        <w:gridCol w:w="752"/>
        <w:gridCol w:w="503"/>
        <w:gridCol w:w="61"/>
        <w:gridCol w:w="627"/>
        <w:gridCol w:w="49"/>
        <w:gridCol w:w="356"/>
        <w:gridCol w:w="988"/>
      </w:tblGrid>
      <w:tr w:rsidR="00CE5338" w:rsidRPr="003B249B" w:rsidTr="0058467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CE5338" w:rsidRPr="003B249B" w:rsidTr="00A36DEF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создание условий для формирования у обучающихся системы знаний об особенностях, направлениях, причинах и основных факторах эволюции человека.</w:t>
            </w:r>
          </w:p>
        </w:tc>
      </w:tr>
      <w:tr w:rsidR="00CE5338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E5338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познакомить 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краткой историей развития учения об эволюции человека;</w:t>
            </w:r>
          </w:p>
        </w:tc>
      </w:tr>
      <w:tr w:rsidR="00CE5338" w:rsidRPr="003B249B" w:rsidTr="00A36DEF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знаний об основных этапах эволюции человека, морфологических и поведенческих особенностях представителей эволюционного дерева современного человека;</w:t>
            </w:r>
          </w:p>
        </w:tc>
      </w:tr>
      <w:tr w:rsidR="00CE5338" w:rsidRPr="003B249B" w:rsidTr="00A36DEF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представлений об особенностях трудовой деятельности человека на разных этапах антропогенеза, способах изготовления орудий труда в разных культурах;</w:t>
            </w:r>
          </w:p>
        </w:tc>
      </w:tr>
      <w:tr w:rsidR="00CE5338" w:rsidRPr="003B249B" w:rsidTr="00A36DEF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обеспечить условия для приобретения опыта изучения 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антропоморфозов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определяющих специфику современного человека как биологического вида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Homo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sapiens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5338" w:rsidRPr="003B249B" w:rsidTr="0058467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E5338" w:rsidTr="00A36DEF">
        <w:trPr>
          <w:trHeight w:hRule="exact" w:val="277"/>
        </w:trPr>
        <w:tc>
          <w:tcPr>
            <w:tcW w:w="27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CE5338" w:rsidRPr="003B249B" w:rsidTr="00A36DEF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E5338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 и животных</w:t>
            </w:r>
          </w:p>
        </w:tc>
      </w:tr>
      <w:tr w:rsidR="00CE5338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по анатомии и физиологии человека</w:t>
            </w:r>
          </w:p>
        </w:tc>
      </w:tr>
      <w:tr w:rsidR="00CE5338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</w:t>
            </w:r>
          </w:p>
        </w:tc>
      </w:tr>
      <w:tr w:rsidR="00CE5338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эволюции</w:t>
            </w:r>
          </w:p>
        </w:tc>
      </w:tr>
      <w:tr w:rsidR="00CE5338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 с основами эмбриологии</w:t>
            </w:r>
          </w:p>
        </w:tc>
      </w:tr>
      <w:tr w:rsidR="00CE5338" w:rsidRPr="003B249B" w:rsidTr="00A36DEF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 и здорового образа жизни</w:t>
            </w:r>
          </w:p>
        </w:tc>
      </w:tr>
      <w:tr w:rsidR="00CE5338" w:rsidRPr="003B249B" w:rsidTr="00A36DEF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E5338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научно-исследовательской деятельности по биологии</w:t>
            </w:r>
          </w:p>
        </w:tc>
      </w:tr>
      <w:tr w:rsidR="00CE5338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7A44DB" w:rsidRDefault="0058467E" w:rsidP="007A44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7A44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CE5338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7A44DB" w:rsidRDefault="0058467E" w:rsidP="007A44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7A44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CE5338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7A44DB" w:rsidRDefault="0058467E" w:rsidP="007A44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7A44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CE5338" w:rsidRPr="003B249B" w:rsidTr="00A36DEF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7A44DB" w:rsidRDefault="0058467E" w:rsidP="007A44D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7A44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проектирование в биологическом образовании</w:t>
            </w:r>
          </w:p>
        </w:tc>
      </w:tr>
      <w:tr w:rsidR="00CE5338" w:rsidRPr="003B249B" w:rsidTr="0058467E">
        <w:trPr>
          <w:trHeight w:hRule="exact" w:val="522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E5338" w:rsidRPr="003B249B" w:rsidTr="0058467E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58467E"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E5338" w:rsidTr="0058467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основы эволюции человека для грамотного поиска научных данных в современном информационном пространстве;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эволюции человека для грамотного поиска научных данных в современном информационном пространстве;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основы эволюции человека для грамотного поиска научных данных в современном информационном пространстве</w:t>
            </w:r>
            <w:r w:rsidR="00AC0F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5338" w:rsidTr="0058467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систему з</w:t>
            </w:r>
            <w:r w:rsidR="007A44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эволюции человека для поиска естественнонаучной информации в современном информационном пространстве;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использовать систему з</w:t>
            </w:r>
            <w:r w:rsidR="007A44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эволюции человека для поиска естественнонаучной информации в современном информационном пространстве;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использовать систему з</w:t>
            </w:r>
            <w:r w:rsidR="007A44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эволюции человека для поиска естественнонаучной информации в современ</w:t>
            </w:r>
            <w:r w:rsidR="00AC0F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 информационном пространстве.</w:t>
            </w:r>
          </w:p>
        </w:tc>
      </w:tr>
      <w:tr w:rsidR="00CE5338" w:rsidTr="0058467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понятийным аппаратом и навыками использования основ знаний в области эволюции человека при поиске естественнонаучной  информации в современном информационном пространстве;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понятийным аппаратом и навыками использования основ знаний в области эволюции человека при поиске естественнонаучной  информации в современном информационном пространстве;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понятийным аппаратом и навыками использования основ знаний в области эволюции человека при поиске естественнонаучной  информации в современном информационном пространстве.</w:t>
            </w:r>
          </w:p>
        </w:tc>
      </w:tr>
      <w:tr w:rsidR="00CE5338" w:rsidRPr="003B249B" w:rsidTr="00AC0FD2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58467E"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CE5338" w:rsidTr="00AC0FD2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5338" w:rsidRPr="003B249B" w:rsidTr="00A36DEF">
        <w:trPr>
          <w:trHeight w:hRule="exact" w:val="114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эволюции человека;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микроэволюционных процессов, факторов биологической эволюции, основные особенности и направления макроэволюции и антропогенеза;</w:t>
            </w:r>
          </w:p>
        </w:tc>
      </w:tr>
      <w:tr w:rsidR="00CE5338" w:rsidRPr="003B249B" w:rsidTr="00A36DEF">
        <w:trPr>
          <w:trHeight w:hRule="exact" w:val="113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эволюции человека;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микроэволюционных процессов, факторов биологической эволюции, основные особенности и направления макроэволюции и антропогенеза;</w:t>
            </w:r>
          </w:p>
        </w:tc>
      </w:tr>
      <w:tr w:rsidR="00CE5338" w:rsidRPr="003B249B" w:rsidTr="00A36DEF">
        <w:trPr>
          <w:trHeight w:hRule="exact" w:val="113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эволюции человека;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микроэволюционных процессов, факторов биологической эволюции, основные особенности и направления макроэволюции и антропогенеза</w:t>
            </w:r>
            <w:r w:rsidR="00AC0F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5338" w:rsidTr="00AC0FD2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5338" w:rsidRPr="003B249B" w:rsidTr="00A36DEF">
        <w:trPr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свои знания в области эволюции человека для составления образовательных программ по школьному учебному предмету "Биология" в соответствии с</w:t>
            </w:r>
            <w:r w:rsidR="00AC0F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CE5338" w:rsidRPr="003B249B" w:rsidTr="00A36DEF">
        <w:trPr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свои знания в области эволюции человека для составления образовательных программ по школьному учебному предмету "Биология" в соответствии с</w:t>
            </w:r>
            <w:r w:rsidR="00AC0F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CE5338" w:rsidRPr="003B249B" w:rsidTr="00A36DEF">
        <w:trPr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свои знания в области эволюции человека для составления образовательных программ по школьному учебному предмету "Биология" в соответствии с</w:t>
            </w:r>
            <w:r w:rsidR="007A44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</w:t>
            </w:r>
            <w:r w:rsidR="00AC0F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5338" w:rsidTr="00AC0FD2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5338" w:rsidRPr="003B249B" w:rsidTr="00A36DEF">
        <w:trPr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элементарными навыками научно-исследовательской деятельности в области эволюции человека с целью реализации требований ФГОС ООО в области формирования научно- исследовательских компетенций школьника;</w:t>
            </w:r>
          </w:p>
        </w:tc>
      </w:tr>
      <w:tr w:rsidR="00CE5338" w:rsidRPr="003B249B" w:rsidTr="00A36DEF">
        <w:trPr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элементарными навыками научно-исследовательской деятельности в области эволюции человека с целью реализации требований ФГОС ООО в области формирования научно-исследовательских компетенций школьника;</w:t>
            </w:r>
          </w:p>
        </w:tc>
      </w:tr>
      <w:tr w:rsidR="00CE5338" w:rsidRPr="003B249B" w:rsidTr="00A36DEF">
        <w:trPr>
          <w:trHeight w:hRule="exact" w:val="69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элементарными навыками научно-исследовательской деятельности в области эволюции человека с целью реализации требований ФГОС ООО в области формирования научно-исследовательских компетенций школьника.</w:t>
            </w:r>
          </w:p>
        </w:tc>
      </w:tr>
      <w:tr w:rsidR="00CE5338" w:rsidRPr="003B249B" w:rsidTr="00AC0FD2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58467E"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E5338" w:rsidTr="00AC0FD2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методологию исследовательской деятельности в области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расоведения и генетики человека;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методологию исследовательской деятельности в области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расоведения и генетики человека;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методологию исследовательской деятельности в области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расоведения и генетики человека</w:t>
            </w:r>
            <w:r w:rsidR="00AC0F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5338" w:rsidTr="00AC0FD2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5338" w:rsidRPr="003B249B" w:rsidTr="00A36DEF">
        <w:trPr>
          <w:trHeight w:hRule="exact" w:val="113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лица;</w:t>
            </w:r>
          </w:p>
        </w:tc>
      </w:tr>
      <w:tr w:rsidR="00CE5338" w:rsidRPr="003B249B" w:rsidTr="00A36DEF">
        <w:trPr>
          <w:trHeight w:hRule="exact" w:val="1137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лица;</w:t>
            </w:r>
          </w:p>
        </w:tc>
      </w:tr>
      <w:tr w:rsidR="00CE5338" w:rsidRPr="003B249B" w:rsidTr="00A36DEF">
        <w:trPr>
          <w:trHeight w:hRule="exact" w:val="1234"/>
        </w:trPr>
        <w:tc>
          <w:tcPr>
            <w:tcW w:w="12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E5338" w:rsidRPr="0058467E" w:rsidRDefault="0058467E" w:rsidP="00AC0F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</w:t>
            </w:r>
            <w:r w:rsidR="00AC0FD2"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волос, по мягким частям  лица.</w:t>
            </w:r>
          </w:p>
        </w:tc>
      </w:tr>
      <w:tr w:rsidR="00CE5338" w:rsidTr="00AC0FD2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осуществления лабораторных исследований  изучаемых  морфологических признаков человека;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навыками осуществления лабораторных исследований  изучаемых  морфологических признаков человека;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2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навыками осуществления лабораторных исследований  изучаемых  морфологических признаков человека.</w:t>
            </w:r>
          </w:p>
        </w:tc>
      </w:tr>
      <w:tr w:rsidR="00CE5338" w:rsidRPr="003B249B" w:rsidTr="00A36DEF">
        <w:trPr>
          <w:trHeight w:hRule="exact" w:val="138"/>
        </w:trPr>
        <w:tc>
          <w:tcPr>
            <w:tcW w:w="767" w:type="dxa"/>
            <w:gridSpan w:val="2"/>
          </w:tcPr>
          <w:p w:rsidR="00CE5338" w:rsidRPr="0058467E" w:rsidRDefault="00CE5338"/>
        </w:tc>
        <w:tc>
          <w:tcPr>
            <w:tcW w:w="198" w:type="dxa"/>
          </w:tcPr>
          <w:p w:rsidR="00CE5338" w:rsidRPr="0058467E" w:rsidRDefault="00CE5338"/>
        </w:tc>
        <w:tc>
          <w:tcPr>
            <w:tcW w:w="271" w:type="dxa"/>
            <w:gridSpan w:val="2"/>
          </w:tcPr>
          <w:p w:rsidR="00CE5338" w:rsidRPr="0058467E" w:rsidRDefault="00CE5338"/>
        </w:tc>
        <w:tc>
          <w:tcPr>
            <w:tcW w:w="2915" w:type="dxa"/>
            <w:gridSpan w:val="4"/>
          </w:tcPr>
          <w:p w:rsidR="00CE5338" w:rsidRPr="0058467E" w:rsidRDefault="00CE5338"/>
        </w:tc>
        <w:tc>
          <w:tcPr>
            <w:tcW w:w="143" w:type="dxa"/>
          </w:tcPr>
          <w:p w:rsidR="00CE5338" w:rsidRPr="0058467E" w:rsidRDefault="00CE5338"/>
        </w:tc>
        <w:tc>
          <w:tcPr>
            <w:tcW w:w="826" w:type="dxa"/>
          </w:tcPr>
          <w:p w:rsidR="00CE5338" w:rsidRPr="0058467E" w:rsidRDefault="00CE5338"/>
        </w:tc>
        <w:tc>
          <w:tcPr>
            <w:tcW w:w="699" w:type="dxa"/>
          </w:tcPr>
          <w:p w:rsidR="00CE5338" w:rsidRPr="0058467E" w:rsidRDefault="00CE5338"/>
        </w:tc>
        <w:tc>
          <w:tcPr>
            <w:tcW w:w="1119" w:type="dxa"/>
          </w:tcPr>
          <w:p w:rsidR="00CE5338" w:rsidRPr="0058467E" w:rsidRDefault="00CE5338"/>
        </w:tc>
        <w:tc>
          <w:tcPr>
            <w:tcW w:w="1255" w:type="dxa"/>
            <w:gridSpan w:val="2"/>
          </w:tcPr>
          <w:p w:rsidR="00CE5338" w:rsidRPr="0058467E" w:rsidRDefault="00CE5338"/>
        </w:tc>
        <w:tc>
          <w:tcPr>
            <w:tcW w:w="688" w:type="dxa"/>
            <w:gridSpan w:val="2"/>
          </w:tcPr>
          <w:p w:rsidR="00CE5338" w:rsidRPr="0058467E" w:rsidRDefault="00CE5338"/>
        </w:tc>
        <w:tc>
          <w:tcPr>
            <w:tcW w:w="405" w:type="dxa"/>
            <w:gridSpan w:val="2"/>
          </w:tcPr>
          <w:p w:rsidR="00CE5338" w:rsidRPr="0058467E" w:rsidRDefault="00CE5338"/>
        </w:tc>
        <w:tc>
          <w:tcPr>
            <w:tcW w:w="988" w:type="dxa"/>
          </w:tcPr>
          <w:p w:rsidR="00CE5338" w:rsidRPr="0058467E" w:rsidRDefault="00CE5338"/>
        </w:tc>
      </w:tr>
      <w:tr w:rsidR="00CE5338" w:rsidRPr="003B249B" w:rsidTr="00AC0FD2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E5338" w:rsidTr="00A36DEF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5338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и основные этапы антропогенеза;</w:t>
            </w:r>
          </w:p>
        </w:tc>
      </w:tr>
      <w:tr w:rsidR="00CE5338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</w:tc>
      </w:tr>
      <w:tr w:rsidR="00CE5338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</w:tc>
      </w:tr>
      <w:tr w:rsidR="00CE5338" w:rsidRPr="003B249B" w:rsidTr="00A36DEF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расоведении и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5338" w:rsidTr="00A36DEF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5338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</w:tc>
      </w:tr>
      <w:tr w:rsidR="00CE5338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специфику эволюции человека;</w:t>
            </w:r>
          </w:p>
        </w:tc>
      </w:tr>
      <w:tr w:rsidR="00CE5338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5338" w:rsidRPr="003B249B" w:rsidTr="00A36DEF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лица.</w:t>
            </w:r>
          </w:p>
        </w:tc>
      </w:tr>
      <w:tr w:rsidR="00CE5338" w:rsidTr="00A36DEF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5338" w:rsidRPr="003B249B" w:rsidTr="00A36DEF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r w:rsidR="00AC0F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лабораторных исследований  изучаемых  морфологических признаков человека.</w:t>
            </w:r>
          </w:p>
        </w:tc>
      </w:tr>
      <w:tr w:rsidR="00CE5338" w:rsidRPr="003B249B" w:rsidTr="00AC0FD2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E5338" w:rsidTr="00A36DEF">
        <w:trPr>
          <w:trHeight w:hRule="exact" w:val="623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5338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5338" w:rsidRPr="0058467E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5338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5338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5338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E5338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5338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5338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E5338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E5338" w:rsidRDefault="0058467E" w:rsidP="00AC0F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Человек как</w:t>
            </w:r>
          </w:p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 биосферы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</w:tr>
      <w:tr w:rsidR="00CE5338" w:rsidTr="00A36DEF">
        <w:trPr>
          <w:trHeight w:hRule="exact" w:val="91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 как наука /Лек/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0FD2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</w:p>
          <w:p w:rsidR="00AC0FD2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Л2.3 Л2.5 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Tr="00A36DEF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человека в системе животного мира и в биосфере /</w:t>
            </w:r>
            <w:proofErr w:type="spellStart"/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0FD2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Tr="00A36DEF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как представитель царства животные /</w:t>
            </w:r>
            <w:proofErr w:type="spellStart"/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0FD2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Л2.3 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Tr="00A36DEF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Человек как элемент биосферы: работа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Tr="00A36DEF">
        <w:trPr>
          <w:trHeight w:hRule="exact" w:val="27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Антропогенез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Tr="00A36DEF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антропогенеза /Лек/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0FD2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Л2.2 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Tr="00A36DEF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антропогенеза /Лек/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0FD2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Л2.2 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Tr="00A36DEF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антропогенеза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0FD2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Л2.2 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Tr="00A36DEF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 и периодизация эпох четвертичного периода (СРС) /Ср/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0FD2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Л2.2 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Tr="00A36DEF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этапы антропогенеза: работа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CE5338" w:rsidRPr="003B249B" w:rsidTr="00A36DEF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Генетика человека, популяционная генетика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CE5338"/>
        </w:tc>
      </w:tr>
      <w:tr w:rsidR="00CE5338" w:rsidTr="00A36DEF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Наследование нормальных и патологических признаков у человека /</w:t>
            </w:r>
            <w:proofErr w:type="spellStart"/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Л3.1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</w:tr>
      <w:tr w:rsidR="00B32663" w:rsidTr="00A36DEF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Pr="0058467E" w:rsidRDefault="00B32663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Наследование нормальных и патологических признаков у человека /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 w:rsidP="000A78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 w:rsidP="000A7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 w:rsidP="000A7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Л3.1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/>
        </w:tc>
      </w:tr>
      <w:tr w:rsidR="00B32663" w:rsidTr="00A36DEF">
        <w:trPr>
          <w:trHeight w:hRule="exact" w:val="750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Pr="0058467E" w:rsidRDefault="00B32663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Генеалогический метод анализа наследования признаков у человека /</w:t>
            </w:r>
            <w:proofErr w:type="spellStart"/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 w:rsidP="000A78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 w:rsidP="000A7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 w:rsidP="000A7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Л3.1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/>
        </w:tc>
      </w:tr>
      <w:tr w:rsidR="00B32663" w:rsidTr="00A36DEF">
        <w:trPr>
          <w:trHeight w:hRule="exact" w:val="91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Pr="0058467E" w:rsidRDefault="00B32663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Генетика человека, популяционная генетика: самостоятельная работа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 w:rsidP="000A78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 w:rsidP="000A7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 w:rsidP="000A7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Л3.1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/>
        </w:tc>
      </w:tr>
      <w:tr w:rsidR="00B32663" w:rsidTr="00A36DEF">
        <w:trPr>
          <w:trHeight w:hRule="exact" w:val="91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 w:rsidP="000A78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  <w:p w:rsidR="00B32663" w:rsidRPr="00B32663" w:rsidRDefault="00B32663" w:rsidP="000A7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 w:rsidP="000A7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Л3.1</w:t>
            </w:r>
          </w:p>
        </w:tc>
        <w:tc>
          <w:tcPr>
            <w:tcW w:w="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/>
        </w:tc>
      </w:tr>
      <w:tr w:rsidR="00B32663" w:rsidTr="00B32663">
        <w:trPr>
          <w:trHeight w:hRule="exact" w:val="41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B32663" w:rsidTr="00B32663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32663" w:rsidRPr="003B249B" w:rsidTr="00A36DEF">
        <w:trPr>
          <w:trHeight w:hRule="exact" w:val="7561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A36DEF" w:rsidRPr="0058467E" w:rsidRDefault="00A36DEF">
            <w:pPr>
              <w:spacing w:after="0" w:line="240" w:lineRule="auto"/>
              <w:rPr>
                <w:sz w:val="19"/>
                <w:szCs w:val="19"/>
              </w:rPr>
            </w:pP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1.Антропология. Содержание и место среди наук. Предмет, задачи, методы.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2.История развития представлений о месте человека в системе животного мира.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3.Специфика Человека разумного как биологического вида и его экологическая роль в биосфере.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4.Основные направления антропогенеза. Этапы освоения огня, начальные формы охоты.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5.Движущие силы антропогенеза.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Антропоморфозы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6.Особенности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дриопитековых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адаптации к древесному образу  жизни; рамапитеки, их характерные признаки и адаптации.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7.Этапы антропогенеза: австралопитеки, особенности условий их жизни,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морфологические характеристики,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адаптации.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8.Этапы антропогенеза: архантропы, ископаемые формы,   морфологические особенности, основные адаптации.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9.Этапы антропогенеза: палеоантропы,  ископаемые формы, морфологические особенности, адаптации, нововведения.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10.Этапы антропогенеза: неоантропы, морфологические черты, нововведения,  особенности эволюции на данном этапе.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11.Индивидуальная, групповая, половая и возрастная изменчивость у человека.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12.Географическая изменчивость человека. Примеры.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13.Понятие адаптивного типа. Экологическое разнообразие современного человека.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14.Адаптивные типы современного человека: арктический, тропический.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15.Адаптивные типы современного человека: высокогорный, пустынный, умеренный.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16.Предполагаемая история формирования адаптивных типов.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17.Краткая история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18.Мужские конституции по Э.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Кречмеру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19.Женские конституции по И.Б. Галанту.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20.Типы конституций по М.В.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Черноруцкому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 показатель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ИМТ.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21.Возрастная и половая изменчивость типов конституции. Социально-профессиональные варианты. Конституция и здоровье.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22.Цвет кожи, особенности изменчивости; закономерности наследования, решение задачи.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23.Цвет и форма волос, особенности изменчивости; закономерности наследования, решение задачи.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24.Цвет глаз, особенности изменчивости; закономерности наследования, решение задачи.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25.Полиморфизм популяций человека по группам крови системы АВО,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наследования, решение задачи.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26.Мягкие части лица. Составление словесного портрета.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27.Краткая история расоведения. Общее понятие о расе.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28.Классификации рас. Характеристика «больших рас».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29.История формирования рас по В. П. Алексееву.</w:t>
            </w:r>
          </w:p>
          <w:p w:rsidR="00B32663" w:rsidRPr="0058467E" w:rsidRDefault="00B32663" w:rsidP="00B3266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30.Типологическая и популяционная концепции рас.</w:t>
            </w:r>
          </w:p>
        </w:tc>
      </w:tr>
      <w:tr w:rsidR="00B32663" w:rsidTr="00B32663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32663" w:rsidRPr="003B249B" w:rsidTr="00B32663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Pr="0058467E" w:rsidRDefault="00B32663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</w:t>
            </w:r>
          </w:p>
        </w:tc>
      </w:tr>
      <w:tr w:rsidR="00B32663" w:rsidTr="00B32663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32663" w:rsidRPr="00A36DEF" w:rsidTr="00A36DEF">
        <w:trPr>
          <w:trHeight w:hRule="exact" w:val="579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DEF" w:rsidRPr="00A36DEF" w:rsidRDefault="00B31FC0" w:rsidP="00A36DE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контрольная работа, тест</w:t>
            </w:r>
            <w:bookmarkStart w:id="0" w:name="_GoBack"/>
            <w:bookmarkEnd w:id="0"/>
          </w:p>
        </w:tc>
      </w:tr>
      <w:tr w:rsidR="00B32663" w:rsidRPr="003B249B" w:rsidTr="00B32663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2663" w:rsidRPr="0058467E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32663" w:rsidTr="00B32663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E5338" w:rsidTr="007A44D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E5338" w:rsidTr="00A36DE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E5338" w:rsidTr="00A36DE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A116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Ермаков В. А.</w:t>
            </w:r>
          </w:p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A1160" w:rsidRDefault="005A11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744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учебно-практическое пособие</w:t>
            </w:r>
          </w:p>
          <w:p w:rsidR="005A1160" w:rsidRPr="005A1160" w:rsidRDefault="005A11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http://biblioclub.ru/index.php?page=book&amp;id=90677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A1160" w:rsidRDefault="005A116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Евразийский открытый институт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A116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Самойлов В. Д.</w:t>
            </w:r>
          </w:p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A1160" w:rsidRDefault="005A11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744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учебник</w:t>
            </w:r>
          </w:p>
          <w:p w:rsidR="005A1160" w:rsidRPr="005A1160" w:rsidRDefault="005A116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http://biblioclub.ru/index.php?page=book&amp;id=448172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A1160" w:rsidRDefault="005A1160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ЮНИТИ-ДАНА: Закон и 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E5338" w:rsidTr="007A44D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E5338" w:rsidTr="00A36DE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E5338" w:rsidTr="00A36DEF">
        <w:trPr>
          <w:trHeight w:hRule="exact" w:val="580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упражнения по генетике к разделу "Генетика человека":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CE5338" w:rsidTr="00A36DEF">
        <w:trPr>
          <w:trHeight w:hRule="exact" w:val="559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эволюции: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CE5338" w:rsidTr="00A36DE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Клягин</w:t>
            </w:r>
            <w:proofErr w:type="spellEnd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 xml:space="preserve"> Н. В.</w:t>
            </w:r>
          </w:p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антропология: учебное пособие</w:t>
            </w:r>
          </w:p>
          <w:p w:rsidR="003170B3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http://biblioclub.ru/index.php?page=book&amp;id=233781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2014</w:t>
            </w:r>
          </w:p>
        </w:tc>
      </w:tr>
      <w:tr w:rsidR="00CE5338" w:rsidRPr="003170B3" w:rsidTr="00A36DE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Краснова И. А., Орехова О. Ю.</w:t>
            </w:r>
          </w:p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Историческая антропология: учебное пособие</w:t>
            </w:r>
          </w:p>
          <w:p w:rsidR="003170B3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http://biblioclub.ru/index.php?page=book&amp;id=458057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Ставрополь: СКФУ, 2015</w:t>
            </w:r>
          </w:p>
        </w:tc>
      </w:tr>
      <w:tr w:rsidR="00CE5338" w:rsidRPr="003170B3" w:rsidTr="00A36DE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Павлова А. Н.</w:t>
            </w:r>
          </w:p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744D7">
              <w:rPr>
                <w:rFonts w:ascii="Times New Roman" w:hAnsi="Times New Roman" w:cs="Times New Roman"/>
                <w:sz w:val="19"/>
                <w:szCs w:val="19"/>
              </w:rPr>
              <w:t>Социальная антропология</w:t>
            </w: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: учебное пособие</w:t>
            </w:r>
          </w:p>
          <w:p w:rsidR="003170B3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http://biblioclub.ru/index.php?page=book&amp;id=459498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3170B3" w:rsidRDefault="003170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Йошкар-Ола: ПГТУ, 2016</w:t>
            </w:r>
          </w:p>
        </w:tc>
      </w:tr>
      <w:tr w:rsidR="00CE5338" w:rsidTr="007A44D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E5338" w:rsidTr="00A36DE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E5338" w:rsidTr="00A36DE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Л3.1</w:t>
            </w:r>
          </w:p>
        </w:tc>
        <w:tc>
          <w:tcPr>
            <w:tcW w:w="1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CE5338"/>
        </w:tc>
        <w:tc>
          <w:tcPr>
            <w:tcW w:w="50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для самостоятельной работы на занятиях по антропологии: (для студентов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психол.-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пед.факультетов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5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2005</w:t>
            </w:r>
          </w:p>
        </w:tc>
      </w:tr>
      <w:tr w:rsidR="00CE5338" w:rsidRPr="003B249B" w:rsidTr="007A44D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E5338" w:rsidRPr="003B249B" w:rsidTr="00A36DE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B32663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Антропология: учебно-методический комплекс / Составитель: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Панеш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Б.Х. - Москва, Берлин, 2016. - 427 с.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схем. -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978-5-4475-8641-6; То же [Электронный ресурс].</w:t>
            </w:r>
          </w:p>
        </w:tc>
      </w:tr>
      <w:tr w:rsidR="00CE5338" w:rsidTr="00A36DE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"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Антрополгия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в ЭИОС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</w:t>
            </w:r>
          </w:p>
        </w:tc>
      </w:tr>
      <w:tr w:rsidR="00CE5338" w:rsidTr="007A44D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E5338" w:rsidRPr="003B249B" w:rsidTr="00A36DEF">
        <w:trPr>
          <w:trHeight w:hRule="exact" w:val="2652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Pr="00B94A05" w:rsidRDefault="00B32663" w:rsidP="00B32663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Microsoft Office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г/п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32663" w:rsidRPr="00B94A05" w:rsidRDefault="00B32663" w:rsidP="00B32663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32663" w:rsidRPr="00B94A05" w:rsidRDefault="00B32663" w:rsidP="00B32663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3) Adobe Reader XI - – свободно-распространяемое программное обеспечение;</w:t>
            </w:r>
          </w:p>
          <w:p w:rsidR="00B32663" w:rsidRPr="00B94A05" w:rsidRDefault="00B32663" w:rsidP="00B32663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4) Google Chrome - свободно-распространяемое программное обеспечение;</w:t>
            </w:r>
          </w:p>
          <w:p w:rsidR="00B32663" w:rsidRPr="00B94A05" w:rsidRDefault="00B32663" w:rsidP="00B32663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B32663" w:rsidRPr="00B94A05" w:rsidRDefault="00B32663" w:rsidP="00B32663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Microsoft Office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E5338" w:rsidRPr="0058467E" w:rsidRDefault="00B32663" w:rsidP="00B32663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E5338" w:rsidTr="007A44D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32663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Pr="00ED6191" w:rsidRDefault="00B32663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B32663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Pr="00ED6191" w:rsidRDefault="00B32663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B32663" w:rsidRPr="003B249B" w:rsidTr="00A36DEF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Default="00B326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2663" w:rsidRPr="00ED6191" w:rsidRDefault="00B32663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CE5338" w:rsidRPr="003B249B" w:rsidTr="007A44D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E5338" w:rsidRPr="003B249B" w:rsidTr="00103477">
        <w:trPr>
          <w:trHeight w:hRule="exact" w:val="25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Default="005846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477" w:rsidRPr="00103477" w:rsidRDefault="00103477" w:rsidP="001034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103477" w:rsidRPr="00103477" w:rsidRDefault="00103477" w:rsidP="001034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CE5338" w:rsidRPr="00477391" w:rsidRDefault="00103477" w:rsidP="0010347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477391" w:rsidRPr="003B249B" w:rsidTr="00A36DEF">
        <w:trPr>
          <w:trHeight w:hRule="exact" w:val="56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391" w:rsidRPr="00477391" w:rsidRDefault="004773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391" w:rsidRPr="00ED6191" w:rsidRDefault="00477391" w:rsidP="001034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477391" w:rsidRPr="003B249B" w:rsidTr="00A36DEF">
        <w:trPr>
          <w:trHeight w:hRule="exact" w:val="436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391" w:rsidRDefault="004773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391" w:rsidRPr="00ED6191" w:rsidRDefault="00477391" w:rsidP="001034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E5338" w:rsidRPr="003B249B" w:rsidTr="00067F08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338" w:rsidRPr="0058467E" w:rsidRDefault="005846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846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E5338" w:rsidRPr="003B249B" w:rsidTr="00067F08">
        <w:trPr>
          <w:trHeight w:hRule="exact" w:val="157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338" w:rsidRPr="0058467E" w:rsidRDefault="0058467E" w:rsidP="00067F0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Электронный учебно-методический комплекс по дисциплине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=2493)</w:t>
            </w:r>
          </w:p>
          <w:p w:rsidR="00CE5338" w:rsidRPr="0058467E" w:rsidRDefault="0058467E" w:rsidP="00067F0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67F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Индивидуальный рейтинг-план студента по дисциплине представлен в Приложении 2</w:t>
            </w:r>
          </w:p>
          <w:p w:rsidR="00CE5338" w:rsidRPr="0058467E" w:rsidRDefault="0058467E" w:rsidP="00067F0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CE5338" w:rsidRPr="0058467E" w:rsidRDefault="0058467E" w:rsidP="00067F0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CE5338" w:rsidRPr="0058467E" w:rsidRDefault="00CE5338"/>
    <w:sectPr w:rsidR="00CE5338" w:rsidRPr="0058467E" w:rsidSect="00CE533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7F08"/>
    <w:rsid w:val="00103477"/>
    <w:rsid w:val="001C5F2B"/>
    <w:rsid w:val="001F0BC7"/>
    <w:rsid w:val="002744D7"/>
    <w:rsid w:val="002D6FD1"/>
    <w:rsid w:val="00316B0B"/>
    <w:rsid w:val="003170B3"/>
    <w:rsid w:val="003B249B"/>
    <w:rsid w:val="00477391"/>
    <w:rsid w:val="004D4477"/>
    <w:rsid w:val="0058467E"/>
    <w:rsid w:val="005A1160"/>
    <w:rsid w:val="007138AB"/>
    <w:rsid w:val="007A44DB"/>
    <w:rsid w:val="00A36DEF"/>
    <w:rsid w:val="00AC0FD2"/>
    <w:rsid w:val="00AC2223"/>
    <w:rsid w:val="00B31FC0"/>
    <w:rsid w:val="00B32663"/>
    <w:rsid w:val="00CE5338"/>
    <w:rsid w:val="00D31453"/>
    <w:rsid w:val="00E209E2"/>
    <w:rsid w:val="00E6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67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326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67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326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2623</Words>
  <Characters>14954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БЗ-17,18_plx_Антропогенез</vt:lpstr>
      <vt:lpstr>Лист1</vt:lpstr>
    </vt:vector>
  </TitlesOfParts>
  <Company/>
  <LinksUpToDate>false</LinksUpToDate>
  <CharactersWithSpaces>17542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БЗ-17,18_plx_Антропогенез</dc:title>
  <dc:creator>FastReport.NET</dc:creator>
  <cp:lastModifiedBy>Profkomstudentov</cp:lastModifiedBy>
  <cp:revision>3</cp:revision>
  <dcterms:created xsi:type="dcterms:W3CDTF">2019-04-26T08:57:00Z</dcterms:created>
  <dcterms:modified xsi:type="dcterms:W3CDTF">2019-10-11T13:07:00Z</dcterms:modified>
</cp:coreProperties>
</file>